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contextualSpacing w:val="0"/>
        <w:jc w:val="center"/>
        <w:rPr>
          <w:sz w:val="36"/>
          <w:szCs w:val="36"/>
          <w:u w:val="single"/>
        </w:rPr>
      </w:pPr>
      <w:bookmarkStart w:colFirst="0" w:colLast="0" w:name="_soxs4xurdbgj" w:id="0"/>
      <w:bookmarkEnd w:id="0"/>
      <w:r w:rsidDel="00000000" w:rsidR="00000000" w:rsidRPr="00000000">
        <w:rPr>
          <w:sz w:val="36"/>
          <w:szCs w:val="36"/>
          <w:u w:val="single"/>
          <w:rtl w:val="0"/>
        </w:rPr>
        <w:t xml:space="preserve">Unit 4 (Social Challenges) Test Review</w:t>
      </w:r>
    </w:p>
    <w:p w:rsidR="00000000" w:rsidDel="00000000" w:rsidP="00000000" w:rsidRDefault="00000000" w:rsidRPr="00000000">
      <w:pPr>
        <w:spacing w:line="360" w:lineRule="auto"/>
        <w:contextualSpacing w:val="0"/>
        <w:rPr/>
      </w:pPr>
      <w:r w:rsidDel="00000000" w:rsidR="00000000" w:rsidRPr="00000000">
        <w:rPr>
          <w:b w:val="1"/>
          <w:u w:val="single"/>
          <w:rtl w:val="0"/>
        </w:rPr>
        <w:t xml:space="preserve">Date:</w:t>
      </w:r>
      <w:r w:rsidDel="00000000" w:rsidR="00000000" w:rsidRPr="00000000">
        <w:rPr>
          <w:rtl w:val="0"/>
        </w:rPr>
        <w:t xml:space="preserve"> December 21st, 2017 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Structure</w:t>
      </w:r>
    </w:p>
    <w:p w:rsidR="00000000" w:rsidDel="00000000" w:rsidP="00000000" w:rsidRDefault="00000000" w:rsidRPr="00000000">
      <w:pPr>
        <w:spacing w:line="360" w:lineRule="auto"/>
        <w:contextualSpacing w:val="0"/>
        <w:rPr/>
      </w:pPr>
      <w:r w:rsidDel="00000000" w:rsidR="00000000" w:rsidRPr="00000000">
        <w:rPr>
          <w:u w:val="single"/>
          <w:rtl w:val="0"/>
        </w:rPr>
        <w:t xml:space="preserve">Multiple Choice:</w:t>
      </w:r>
      <w:r w:rsidDel="00000000" w:rsidR="00000000" w:rsidRPr="00000000">
        <w:rPr>
          <w:rtl w:val="0"/>
        </w:rPr>
        <w:t xml:space="preserve"> 10 Questions (1 mark / question)</w:t>
      </w:r>
    </w:p>
    <w:p w:rsidR="00000000" w:rsidDel="00000000" w:rsidP="00000000" w:rsidRDefault="00000000" w:rsidRPr="00000000">
      <w:pPr>
        <w:spacing w:line="360" w:lineRule="auto"/>
        <w:contextualSpacing w:val="0"/>
        <w:rPr/>
      </w:pPr>
      <w:r w:rsidDel="00000000" w:rsidR="00000000" w:rsidRPr="00000000">
        <w:rPr>
          <w:u w:val="single"/>
          <w:rtl w:val="0"/>
        </w:rPr>
        <w:t xml:space="preserve">Short Answer:</w:t>
      </w:r>
      <w:r w:rsidDel="00000000" w:rsidR="00000000" w:rsidRPr="00000000">
        <w:rPr>
          <w:rtl w:val="0"/>
        </w:rPr>
        <w:t xml:space="preserve"> 3 Questions (5 marks / question)</w:t>
      </w:r>
    </w:p>
    <w:p w:rsidR="00000000" w:rsidDel="00000000" w:rsidP="00000000" w:rsidRDefault="00000000" w:rsidRPr="00000000">
      <w:pPr>
        <w:spacing w:line="360" w:lineRule="auto"/>
        <w:contextualSpacing w:val="0"/>
        <w:rPr/>
      </w:pPr>
      <w:r w:rsidDel="00000000" w:rsidR="00000000" w:rsidRPr="00000000">
        <w:rPr>
          <w:u w:val="single"/>
          <w:rtl w:val="0"/>
        </w:rPr>
        <w:t xml:space="preserve">Short Essay:</w:t>
      </w:r>
      <w:r w:rsidDel="00000000" w:rsidR="00000000" w:rsidRPr="00000000">
        <w:rPr>
          <w:rtl w:val="0"/>
        </w:rPr>
        <w:t xml:space="preserve"> 1 of 2 options (25 marks / question) </w:t>
      </w:r>
    </w:p>
    <w:p w:rsidR="00000000" w:rsidDel="00000000" w:rsidP="00000000" w:rsidRDefault="00000000" w:rsidRPr="00000000">
      <w:pPr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/>
        <w:sectPr>
          <w:pgSz w:h="15840" w:w="12240"/>
          <w:pgMar w:bottom="1440" w:top="1440" w:left="1440" w:right="1440" w:header="0"/>
          <w:pgNumType w:start="1"/>
        </w:sectPr>
      </w:pPr>
      <w:r w:rsidDel="00000000" w:rsidR="00000000" w:rsidRPr="00000000">
        <w:rPr>
          <w:b w:val="1"/>
          <w:u w:val="single"/>
          <w:rtl w:val="0"/>
        </w:rPr>
        <w:t xml:space="preserve">Unit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Robbers Cave Experiment (Phase 1,2,3)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Realistic Conflict Theory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Prejudice &amp; Discrimination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Systemic Discrimination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Genocide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Social Stratification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Types of Stratification Systems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Marx (Class &amp; Capitalism)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Functional and Conflict Theories (Stratification)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Wealth &amp; Income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Class Consciousness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Social Mobility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Explanations of Poverty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Climate Change and Health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Rising Awareness (Climate Change)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Next Steps / Solutions (Climate Change)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Consumerism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Story of Stuff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Global Drug Trade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Multinational Corporations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Global Economy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MNC Issues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  <w:sectPr>
          <w:type w:val="continuous"/>
          <w:pgSz w:h="15840" w:w="12240"/>
          <w:pgMar w:bottom="1440" w:top="1440" w:left="1440" w:right="1440" w:header="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  <w:t xml:space="preserve">International Business </w:t>
      </w:r>
    </w:p>
    <w:p w:rsidR="00000000" w:rsidDel="00000000" w:rsidP="00000000" w:rsidRDefault="00000000" w:rsidRPr="00000000">
      <w:pPr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line="360" w:lineRule="auto"/>
        <w:contextualSpacing w:val="0"/>
        <w:rPr/>
        <w:sectPr>
          <w:type w:val="continuous"/>
          <w:pgSz w:h="15840" w:w="12240"/>
          <w:pgMar w:bottom="1440" w:top="1440" w:left="1440" w:right="1440" w:head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Relevant Textbook Pages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P. 324-330 (Wealth &amp; Poverty)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P. 319-323 (Global Market Trends)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P. 293-297 (Transnational Corporations)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P. 301-306 (Globalization &amp; Human Rights) </w:t>
      </w:r>
    </w:p>
    <w:p w:rsidR="00000000" w:rsidDel="00000000" w:rsidP="00000000" w:rsidRDefault="00000000" w:rsidRPr="00000000">
      <w:pPr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Possible Essay Topics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How does globalization influence society?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Wealth, Income, and Social Mobility; North American perspective 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Global Inequality; problem &amp; solution 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Consumerism &amp; life in the 21st century; impact on the individual 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76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Human Rights Issues; problem &amp; solution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/>
      <w:pgMar w:bottom="1440" w:top="1440" w:left="1440" w:right="1440" w:header="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